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9" w:rsidRPr="00C079FD" w:rsidRDefault="00AA4849" w:rsidP="00AA484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A4849" w:rsidRPr="00C079FD" w:rsidRDefault="00AA4849" w:rsidP="00AA484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>Чановский</w:t>
      </w:r>
      <w:proofErr w:type="spellEnd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 №1</w:t>
      </w:r>
    </w:p>
    <w:p w:rsidR="00AA4849" w:rsidRPr="00C079FD" w:rsidRDefault="00AA4849" w:rsidP="00AA484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>Чановского</w:t>
      </w:r>
      <w:proofErr w:type="spellEnd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AA4849" w:rsidRPr="00C079FD" w:rsidRDefault="00AA4849" w:rsidP="00AA48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Pr="00C079FD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Самообразование по теме</w:t>
      </w:r>
    </w:p>
    <w:p w:rsidR="00AA4849" w:rsidRPr="00726157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72"/>
          <w:szCs w:val="72"/>
        </w:rPr>
      </w:pPr>
      <w:r w:rsidRPr="0072615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«</w:t>
      </w:r>
      <w:r w:rsidR="002E3F40" w:rsidRPr="00AA4849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Роль артикуляционной гимнастики в развитии речи детей дошкольного возраста</w:t>
      </w:r>
      <w:r w:rsidRPr="0072615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».</w:t>
      </w:r>
    </w:p>
    <w:p w:rsidR="00AA4849" w:rsidRPr="00C079FD" w:rsidRDefault="00AA4849" w:rsidP="00AA484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Программу подготовила </w:t>
      </w:r>
    </w:p>
    <w:p w:rsidR="00AA4849" w:rsidRPr="00C079FD" w:rsidRDefault="00AA4849" w:rsidP="00AA484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 первой квалификационной категории </w:t>
      </w:r>
    </w:p>
    <w:p w:rsidR="00AA4849" w:rsidRPr="00C079FD" w:rsidRDefault="00AA4849" w:rsidP="00AA484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Чабунина</w:t>
      </w:r>
      <w:proofErr w:type="spellEnd"/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Оксана Анатольевна</w:t>
      </w: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Чаны 2015</w:t>
      </w:r>
    </w:p>
    <w:p w:rsidR="00AA4849" w:rsidRDefault="00AA4849" w:rsidP="00AA48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lastRenderedPageBreak/>
        <w:t>Цель: научить детей говорить четко, чисто и правильно, помочь выработать полноценные движения и определенные положения органов артикуляционного аппарата, необходимых для правильного произношения звуков.</w:t>
      </w: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1. Воспитать у детей интерес к артикуляционной гимнастике, сформировать желание заниматься; воспитывать желание использовать артикуляционную гимнастику самостоятельно, умение работать с зеркалом.</w:t>
      </w: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2. Научить выражать свои чувства и эмоции, говорить четко, внятно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креплять мышцы артикуляционного аппарата; формировать произвольные, координированные движения органов артикуляции; развивать у детей артикуляционный аппарат, интонационную выразительность голоса, речевое дыхание, умение детей изменять силу голоса: говорить громко, тихо, шепотом.</w:t>
      </w: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  <w:r w:rsidR="00123D6C" w:rsidRPr="00AA4849">
        <w:rPr>
          <w:rFonts w:ascii="Times New Roman" w:hAnsi="Times New Roman" w:cs="Times New Roman"/>
          <w:sz w:val="28"/>
          <w:szCs w:val="28"/>
        </w:rPr>
        <w:t xml:space="preserve">Выработать полноценные движения и определенные положения органов артикуляционного аппарата для коррекции звукопроизношения у детей. </w:t>
      </w:r>
      <w:r w:rsidRPr="00AA4849">
        <w:rPr>
          <w:rFonts w:ascii="Times New Roman" w:hAnsi="Times New Roman" w:cs="Times New Roman"/>
          <w:sz w:val="28"/>
          <w:szCs w:val="28"/>
        </w:rPr>
        <w:t>Поддержание интереса ребёнка к трудоёмкому процессу освоения правильного произношения, потребности в логопедических занятиях. Побуждать активность, самостоятельность, инициативность.</w:t>
      </w:r>
    </w:p>
    <w:p w:rsidR="000B2FC3" w:rsidRPr="00AA4849" w:rsidRDefault="000B2FC3" w:rsidP="00AA4849">
      <w:pPr>
        <w:rPr>
          <w:rFonts w:ascii="Times New Roman" w:hAnsi="Times New Roman" w:cs="Times New Roman"/>
          <w:sz w:val="28"/>
          <w:szCs w:val="28"/>
        </w:rPr>
      </w:pP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«Артикуляционная гимнастика – эффективное средство развития звукопроизношения»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Вопросами артикуляционной гимнастики занимались теоретики и практики логопедии:</w:t>
      </w:r>
      <w:r w:rsidR="00456829" w:rsidRPr="00AA4849">
        <w:rPr>
          <w:rFonts w:ascii="Times New Roman" w:hAnsi="Times New Roman" w:cs="Times New Roman"/>
          <w:sz w:val="28"/>
          <w:szCs w:val="28"/>
        </w:rPr>
        <w:t xml:space="preserve"> </w:t>
      </w:r>
      <w:r w:rsidRPr="00AA4849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, О. В. Правдина, М. В. Фомичёва, Л. С. Волкова, Т. Б. Филичёва, Н. А.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Чевелёва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А вот зачем язык тренировать?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lastRenderedPageBreak/>
        <w:t>Язык – главная мышца органов речи.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Недостатки произношения отягощают эмоционально-психическое состояние ребёнка. Дети, страдающие различными речевыми нарушениями, глубоко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переживают свои проблемы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. Многие из них становятся замкнутыми, раздражительными; отгораживаются от сверстников и взрослых стеной молчания. Уже в раннем возрасте у таких детей могут появиться неврозы. Тормозится и общее развитие детей. Без специального обучения они начинают заметно отставать от нормы. Чтобы эта проблема не возникла у ребёнка в дальнейшем, стоит начать заниматься артикуляционной гимнастикой как можно раньше.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Детям 3-х, 4-х лет: артикуляционная гимнастика поможет быстрее «поставить» правильное произношение.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Дети 5-ти, 6-ти лет: смогут при помощи артикуляционной гимнастики преодолеть уже сложившееся неправильное звукопроизношение.</w:t>
      </w:r>
    </w:p>
    <w:p w:rsidR="0045682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ведущих ме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еодолении речевых нарушений у детей. В дошкольном возрасте дети с удовольствием знакомятся со строением артикуляционного аппарата. Им доступно выполнение простейших </w:t>
      </w:r>
      <w:proofErr w:type="spellStart"/>
      <w:proofErr w:type="gramStart"/>
      <w:r w:rsidRPr="00AA4849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– двигательных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и мимических упражнений. Например «часики», «качели», «окошко», «улыбка».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логопед учит детей выполнять статические упражнения, целью которых является разогрев мышц артикуляционного аппарата для последующей работы. Основной трудностью при выполнении статических упражнений является удержание артикуляционной позы в течени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некоторого времени. Это требует согласованной работы зрительного и кинестетического анализаторов. С этой целью широко используется игровой материал: счетные палочки, фишки, песочные часы, спички, камушки, бусы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атем логопед знакомит детей с динамическими упражнениями: «лошадка», «маляр», «вкусное варенье». Дети учатся контролировать движения органов артикуляции вначале посредством подражания за взрослым, потом перед зеркалом.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Логопед обращает внимание детей на характер движений (быстро, медленно, ритмично, четко, спокойно, на положение органов артикуляции.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логопед знакомит детей с такими названиями, </w:t>
      </w:r>
      <w:r w:rsidRPr="00AA4849">
        <w:rPr>
          <w:rFonts w:ascii="Times New Roman" w:hAnsi="Times New Roman" w:cs="Times New Roman"/>
          <w:sz w:val="28"/>
          <w:szCs w:val="28"/>
        </w:rPr>
        <w:lastRenderedPageBreak/>
        <w:t>как нёбо, альвеолы, уздечка. Детям становится доступно выполнение более сложных артикуляционных упражнений: «грибок», «гармошка», «кучер»….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Существуют разнообразные комплексы артикуляционных гимнастик.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В этих комплексах органично сочетаются упражнения, направленные на развитие артикуляционной моторики, тонких движений пальцев рук, дыхания, голоса, а также на развитие эмоциональной сферы ребёнка. Помимо развития подвижности мимико-артикуляционных мышц и выработки чётких артикуляционных позиций губ и языка, такая структура позволяет решить ряд других задач, а именно: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улучшить координацию движений пальцев рук;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выработать правильное речевое дыхание;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развить интонационную выразительность голоса;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научить выражать свои чувства и эмоции;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совершенствовать пластику движений.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Особый интерес представляют «Сказки о Веселом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логопедическую работу по формированию правильн</w:t>
      </w:r>
      <w:r w:rsidR="00456829" w:rsidRPr="00AA4849">
        <w:rPr>
          <w:rFonts w:ascii="Times New Roman" w:hAnsi="Times New Roman" w:cs="Times New Roman"/>
          <w:sz w:val="28"/>
          <w:szCs w:val="28"/>
        </w:rPr>
        <w:t xml:space="preserve">ого звукопроизношения у детей. 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При работе придерживаемся следующих аспектов: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В нашем детском саду артикуляционная гимнастика проводится ежедневно, на НОД, а также в режимные моменты, чтобы вырабатываемые у детей двигательные навыки закреплялись и становились более прочными.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Продолжительность видов деятельности в режимные моменты или так называемые «пятиминутки»: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1 минута – развитие мелкой моторики;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1 минута – развитие дыхания и голоса;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1 минута – развитие мимики;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2 минуты – развитие артикуляции;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• Артикуляционная гимнастика</w:t>
      </w:r>
      <w:r w:rsidR="00456829" w:rsidRPr="00AA4849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AA4849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456829" w:rsidRPr="00AA4849">
        <w:rPr>
          <w:rFonts w:ascii="Times New Roman" w:hAnsi="Times New Roman" w:cs="Times New Roman"/>
          <w:sz w:val="28"/>
          <w:szCs w:val="28"/>
        </w:rPr>
        <w:t>ь</w:t>
      </w:r>
      <w:r w:rsidRPr="00AA4849">
        <w:rPr>
          <w:rFonts w:ascii="Times New Roman" w:hAnsi="Times New Roman" w:cs="Times New Roman"/>
          <w:sz w:val="28"/>
          <w:szCs w:val="28"/>
        </w:rPr>
        <w:t>ся в группе в течени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дня 2-3 раза, сидя перед индивидуальным зеркалом, так как в таком положении у ребёнка прямая спина, он не напряжён, руки и ноги находятся в спокойном состоянии.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lastRenderedPageBreak/>
        <w:t>• Комплекс упражнений сочетает в себе статические и динамические упражнения.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• При выполнении новых упражнений обязательно закрепляются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.</w:t>
      </w:r>
    </w:p>
    <w:p w:rsidR="005F2F49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• Перед артикуляционными упражнениями используются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дыхательные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, голосовые, мимические.</w:t>
      </w:r>
    </w:p>
    <w:p w:rsidR="00FB781E" w:rsidRPr="00AA4849" w:rsidRDefault="005F2F4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Комплексы артикуляционной гимнастики, для сохранения интереса и поддержания мотивации ребёнка к НОД соответствуют годовому тематическому планированию. А также используется язычок в форме варежки, которая надевается на ведущую руку взрослого и ребенка; при этом рука и язык выполняют синхронные движения. То есть рука (варежка) помогает движению языка и проведению артикуляционной гимнастики – метод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456829" w:rsidRPr="00AA48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526"/>
        <w:gridCol w:w="2693"/>
        <w:gridCol w:w="5352"/>
      </w:tblGrid>
      <w:tr w:rsidR="00AA4849" w:rsidTr="007C6D01">
        <w:tc>
          <w:tcPr>
            <w:tcW w:w="1526" w:type="dxa"/>
          </w:tcPr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693" w:type="dxa"/>
          </w:tcPr>
          <w:p w:rsidR="00AA4849" w:rsidRDefault="00AA4849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5352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AA4849" w:rsidTr="007C6D01">
        <w:tc>
          <w:tcPr>
            <w:tcW w:w="1526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Изучение  методической и специальной литературы, изданий периодической печати, интернет – ресурсов по теме самообразования.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выбранной теме.</w:t>
            </w:r>
          </w:p>
        </w:tc>
      </w:tr>
      <w:tr w:rsidR="00AA4849" w:rsidTr="007C6D01">
        <w:tc>
          <w:tcPr>
            <w:tcW w:w="1526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работы по данной теме.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Накопление теоретического материала.</w:t>
            </w:r>
          </w:p>
        </w:tc>
      </w:tr>
      <w:tr w:rsidR="00AA4849" w:rsidTr="007C6D01">
        <w:trPr>
          <w:trHeight w:val="2030"/>
        </w:trPr>
        <w:tc>
          <w:tcPr>
            <w:tcW w:w="1526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родителей, по выполнению артикуляционной гимнастики для детей.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  и апробация проведения пассивной артикуляционной гимнастики для детей.</w:t>
            </w:r>
          </w:p>
        </w:tc>
      </w:tr>
      <w:tr w:rsidR="00AA4849" w:rsidTr="007C6D01">
        <w:tc>
          <w:tcPr>
            <w:tcW w:w="1526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A4849" w:rsidRP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4849" w:rsidRDefault="00AA4849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Создание комплексов упражнений пассивной артикуляционной гимнастики по  группам мышц.</w:t>
            </w:r>
          </w:p>
        </w:tc>
      </w:tr>
      <w:tr w:rsidR="00AA4849" w:rsidTr="007C6D01">
        <w:tc>
          <w:tcPr>
            <w:tcW w:w="1526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4849" w:rsidRDefault="00AA4849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4849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гимнастика».</w:t>
            </w:r>
          </w:p>
        </w:tc>
      </w:tr>
    </w:tbl>
    <w:p w:rsidR="00860B22" w:rsidRPr="00AA4849" w:rsidRDefault="00860B22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7C6D01" w:rsidRDefault="00860B2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7C6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B19" w:rsidRPr="007C6D01"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литературы: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Е.С. Артикуляционная гимнастика для развития речи дошкольников.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Е.Н ТРА-ЛЯ-ЛЯ для язычка.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lastRenderedPageBreak/>
        <w:t xml:space="preserve">Воробьёва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Т.А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рупенчук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Е.Н. Логопедический массаж и артикуляционная гимнастика.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Куликовская Т.А.  Артикуляционная гимнастика в считалках.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 Н.В. Веселая артикуляционная гимнастика.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Новиковская О.А. Веселая зарядка для язычка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</w:p>
    <w:p w:rsidR="004244A2" w:rsidRPr="007C6D01" w:rsidRDefault="004244A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7C6D01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="00545A26" w:rsidRPr="007C6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91"/>
        <w:gridCol w:w="2096"/>
        <w:gridCol w:w="2096"/>
        <w:gridCol w:w="2096"/>
        <w:gridCol w:w="1992"/>
      </w:tblGrid>
      <w:tr w:rsidR="007C6D01" w:rsidTr="001D0F5C">
        <w:tc>
          <w:tcPr>
            <w:tcW w:w="1291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96" w:type="dxa"/>
          </w:tcPr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992" w:type="dxa"/>
          </w:tcPr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D0F5C" w:rsidTr="001D0F5C">
        <w:tc>
          <w:tcPr>
            <w:tcW w:w="1291" w:type="dxa"/>
          </w:tcPr>
          <w:p w:rsidR="007C6D01" w:rsidRPr="00AA4849" w:rsidRDefault="001D0F5C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«Лопаточка»: рот открыт, широкий расслабленный язык лежит на нижней губе.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«Чашечка»: рот широко открыт. Передний и боковые края широкого языка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подняты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но не касаются зубов. Язык в таком положении удерживать 5-10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«Иголочка»: рот открыт, узкий длинный язык выдвинут вперед. Язык в таком положении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удерживать не менее 5 секунд.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«Лопаточка»: рот открыт, широкий расслабленный язык лежит на нижней губе.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«Чашечка»: рот широко открыт. Передний и боковые края широкого языка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подняты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но не касаются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зубов. Язык в таком положении удерживать 5-10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«Иголочка»: рот открыт, узкий длинный язык выдвинут вперед. Язык в таком положении удерживать не менее 5 секунд.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«Хоботок»: сомкнутые губы максимально вытягиваем вперед «трубочкой» и удерживаем в течени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5-10 секунд (Хоботок слоненок тянет, он вот-вот банан достанет.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Губки в трубочку сложи и слоненку покажи).</w:t>
            </w:r>
            <w:proofErr w:type="gramEnd"/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«Горка»: рот открыт. Кончик языка упирается в нижние резцы, спинка языка поднята вверх. Язык в таком положении удерживать не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«Лопаточка»: рот открыт, широкий расслабленный язык лежит на нижней губе.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«Чашечка»: рот широко открыт. Передний и боковые края широкого языка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подняты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но не касаются зубов. Язык в таком положении удерживать 5-10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«Иголочка»: рот открыт, узкий длинный язык выдвинут вперед. Язык в таком положении удерживать не менее 5 секунд.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«Трубочка»: рот открыт. Боковые края языка загнуты вверх и образуют узкий желобок.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«Хоботок»: сомкнутые губы максимально вытягиваем вперед «трубочкой» и удерживаем в течени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5-10 секунд (Хоботок слоненок тянет, он вот-вот банан достанет.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Губки в трубочку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 и слоненку покажи).</w:t>
            </w:r>
            <w:proofErr w:type="gramEnd"/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«Лопаточка»: рот открыт, широкий расслабленный язык лежит на нижней губе.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«Чашечка»: рот широко открыт. Передний и боковые края широкого языка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подняты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но не касаются зубов. Язык в таком положении удерживать 5-10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«Иголочка»: рот открыт, узкий длинный язык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выдвинут вперед. Язык в таком положении удерживать не менее 5 секунд.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5C" w:rsidTr="001D0F5C">
        <w:tc>
          <w:tcPr>
            <w:tcW w:w="1291" w:type="dxa"/>
          </w:tcPr>
          <w:p w:rsidR="007C6D01" w:rsidRDefault="001D0F5C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«Трубочка»: рот открыт. Боковые края языка загнуты вверх и образуют узкий желобок.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«Хоботок»: сомкнутые губы максимально вытягиваем вперед «трубочкой» и удерживаем в течени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5-10 секунд (Хоботок слоненок тянет, он вот-вот банан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достанет.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Губки в трубочку сложи и слоненку покажи).</w:t>
            </w:r>
            <w:proofErr w:type="gramEnd"/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«Катушка»: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рта.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«Трубочка»: рот открыт. Боковые края языка загнуты вверх и образуют узкий желобок.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«Катушка»: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глубь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рта.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«Лошадка»: присосать язык к нёбу, щелкнуть язычком. Цокать медленно и сильно, тянуть подъязычную связку, постепенно убыстряя темп упражнения.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«Трубочка»: рот открыт. Боковые края языка загнуты вверх и образуют узкий желобок. Язык в таком положении 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«Катушка»: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глубь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рта.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«Лошадка»: присосать язык к нёбу, щелкнуть язычком. Цокать медленно и сильно, тянуть подъязычную связку, постепенно убыстряя темп упражнения.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«Маляр»: рот открыт. Широким кончиком языка, как кисточкой, ведем от верхних резцов до мягкого нёба. Проследить, чтобы подбородок при этом </w:t>
            </w:r>
            <w:proofErr w:type="spell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нешевелился</w:t>
            </w:r>
            <w:proofErr w:type="spell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(можно придерживать его рукой)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«Горка»: рот открыт. Кончик языка упирается в нижние резцы, спинка языка поднята вверх. Язык в таком положении удерживать не менее 10 секунд.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«Трубочка»: рот открыт. Боковые края языка загнуты вверх и образуют узкий желобок. Язык в таком положении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удерживать не менее 5 секунд.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«Лошадка»: присосать язык к нёбу, щелкнуть язычком. Цокать медленно и сильно, тянуть подъязычную связку, постепенно убыстряя темп упражнения.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«Маляр»: рот открыт. Широким кончиком языка, как кисточкой, ведем от верхних резцов до мягкого нёба. Проследить, чтобы подбородок при этом </w:t>
            </w:r>
            <w:proofErr w:type="spell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нешевелился</w:t>
            </w:r>
            <w:proofErr w:type="spell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(можно придерживать его рукой)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5C" w:rsidTr="001D0F5C">
        <w:tc>
          <w:tcPr>
            <w:tcW w:w="1291" w:type="dxa"/>
          </w:tcPr>
          <w:p w:rsidR="007C6D01" w:rsidRDefault="001D0F5C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«Фокус»: рот приоткрыть, язык в форме «чашечки» высунуть вперед и приподнять, плавно выдохнуть на кончик носа.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Лошадка»: присосать язык к нёбу, щелкнуть язычком. Цокать медленно и сильно, тянуть подъязычную связку, постепенно убыстряя темп упражнения.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«Маляр»: рот открыт. Широким кончиком языка, как кисточкой, ведем от верхних резцов до мягкого нёба. Проследить, чтобы подбородок при этом </w:t>
            </w:r>
            <w:proofErr w:type="spell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нешевелился</w:t>
            </w:r>
            <w:proofErr w:type="spell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(можно придерживать его рукой)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«Шарик»: надуть щечки и сдуть их, если сразу не получиться, легонько надавить на них. Впоследствии можно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надувать щечки поочередно.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«Фокус»: рот приоткрыть, язык в форме «чашечки» высунуть вперед и приподнять, плавно выдохнуть на кончик носа.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Лошадка»: присосать язык к нёбу, щелкнуть язычком. Цокать медленно и сильно, тянуть подъязычную связку, постепенно убыстряя темп упражнения. 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«Маляр»: рот открыт. Широким кончиком языка, как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кисточкой, ведем от верхних резцов до мягкого нёба. Проследить, чтобы подбородок при этом </w:t>
            </w:r>
            <w:proofErr w:type="spell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нешевелился</w:t>
            </w:r>
            <w:proofErr w:type="spell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(можно придерживать его рукой)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язычок, затем снова его прячем.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«Шарик»: надуть щечки и сдуть их, если сразу не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получиться, легонько надавить на них. Впоследствии можно надувать щечки поочередно.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«Фокус»: рот приоткрыть, язык в форме «чашечки» высунуть вперед и приподнять, плавно выдохнуть на кончик носа.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Лошадка»: присосать язык к нёбу, щелкнуть язычком. Цокать медленно и сильно, тянуть подъязычную связку, постепенно убыстряя темп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«Ворота»: отрыв широко рот, необходимо закрепить положение (5-7 секунд).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язычок, затем снова его прячем.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«Шарик»: надуть щечки и сдуть их, если сразу не получиться, легонько надавить на них. Впоследствии можно надувать щечки поочередно.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«Фокус»: рот приоткрыть, язык в форме «чашечки» высунуть вперед и приподнять, плавно выдохнуть на кончик носа.</w:t>
            </w:r>
          </w:p>
          <w:p w:rsidR="007C6D01" w:rsidRPr="00AA4849" w:rsidRDefault="007C6D01" w:rsidP="007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Лошадка»: присосать язык к нёбу, щелкнуть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язычком. Цокать медленно и сильно, тянуть подъязычную связку, постепенно убыстряя темп упражнения.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5C" w:rsidTr="001D0F5C">
        <w:tc>
          <w:tcPr>
            <w:tcW w:w="1291" w:type="dxa"/>
          </w:tcPr>
          <w:p w:rsidR="007C6D01" w:rsidRDefault="001D0F5C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096" w:type="dxa"/>
          </w:tcPr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«Лягушки»: улыбнуться, с напряжением обнажив сомкнутые зубы. Удерживать данное положение на счет до 5. Прикус должен быть естественным, челюсть не должна выдвигаться вперед.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«Ворота»: отрыв широко рот, необходимо закрепить положение (5-7 секунд).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язычок, затем снова его прячем.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«Шарик»: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надуть щечки и сдуть их, если сразу не получиться, легонько надавить на них. Впоследствии можно надувать щечки поочередно.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«Окошко»: на счет раз широко открыть рот (окошко открыто), на счет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два закрыть рот (окошко закрыто).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«Лягушки»: улыбнуться, с напряжением обнажив сомкнутые зубы. Удерживать данное положение на счет до 5. Прикус должен быть естественным, челюсть не должна выдвигаться вперед.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«Ворота»: отрыв широко рот, необходимо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положение (5-7 секунд).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язычок, затем снова его прячем.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«Шарик»: надуть щечки и сдуть их, если сразу не получиться, легонько надавить на них. Впоследствии можно надувать щечки поочередно.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«Дятел»: рот закрыт. Напряженным кончиком языка постучать в зубы, многократно и отчетливо произнося: (т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-т -т -т) или (д-д-д-д-). Постепенно убыстряя темп.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«Вкусное варенье»: понарошку слизываем варенье с губ, сначала с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верхней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потом с нижней.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«Окошко»: на счет раз широко открыть рот (окошко открыто), на счет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два закрыть рот (окошко закрыто).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«Лягушки»: улыбнуться, с напряжением обнажив сомкнутые зубы. Удерживать данное положение на счет до 5. Прикус должен быть естественным,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челюсть не должна выдвигаться вперед.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«Ворота»: отрыв широко рот, необходимо закрепить положение (5-7 секунд).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язычок, затем снова его прячем.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«Часики»: приоткрываем рот и улыбаемся, делаем язычок узким, его кончиком тянемся к уголкам рта.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«Вкусное варенье»: понарошку слизываем варенье с губ, сначала с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верхней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потом с нижней.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«Окошко»: на счет раз широко открыть рот (окошко открыто), на счет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два закрыть рот (окошко закрыто).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«Лягушки»: улыбнуться, с напряжением обнажив </w:t>
            </w:r>
            <w:r w:rsidRPr="00AA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сомкнутые зубы. Удерживать данное положение на счет до 5. Прикус должен быть естественным, челюсть не должна выдвигаться вперед.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«Ворота»: отрыв широко рот, необходимо закрепить положение (5-7 секунд).</w:t>
            </w:r>
          </w:p>
          <w:p w:rsidR="001D0F5C" w:rsidRPr="00AA4849" w:rsidRDefault="001D0F5C" w:rsidP="001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«Домик»: открывая </w:t>
            </w:r>
            <w:proofErr w:type="gramStart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AA4849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показываем язычок, затем снова его прячем.</w:t>
            </w:r>
          </w:p>
          <w:p w:rsidR="007C6D01" w:rsidRDefault="007C6D01" w:rsidP="00A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F5C" w:rsidRDefault="001D0F5C" w:rsidP="00AA4849">
      <w:pPr>
        <w:rPr>
          <w:rFonts w:ascii="Times New Roman" w:hAnsi="Times New Roman" w:cs="Times New Roman"/>
          <w:sz w:val="28"/>
          <w:szCs w:val="28"/>
        </w:rPr>
      </w:pPr>
    </w:p>
    <w:p w:rsidR="001D0F5C" w:rsidRDefault="001D0F5C" w:rsidP="00AA4849">
      <w:pPr>
        <w:rPr>
          <w:rFonts w:ascii="Times New Roman" w:hAnsi="Times New Roman" w:cs="Times New Roman"/>
          <w:sz w:val="28"/>
          <w:szCs w:val="28"/>
        </w:rPr>
      </w:pPr>
    </w:p>
    <w:p w:rsidR="001D0F5C" w:rsidRDefault="001D0F5C" w:rsidP="00AA4849">
      <w:pPr>
        <w:rPr>
          <w:rFonts w:ascii="Times New Roman" w:hAnsi="Times New Roman" w:cs="Times New Roman"/>
          <w:sz w:val="28"/>
          <w:szCs w:val="28"/>
        </w:rPr>
      </w:pPr>
    </w:p>
    <w:p w:rsidR="001D0F5C" w:rsidRDefault="001D0F5C" w:rsidP="00AA4849">
      <w:pPr>
        <w:rPr>
          <w:rFonts w:ascii="Times New Roman" w:hAnsi="Times New Roman" w:cs="Times New Roman"/>
          <w:sz w:val="28"/>
          <w:szCs w:val="28"/>
        </w:rPr>
      </w:pPr>
    </w:p>
    <w:p w:rsidR="001D0F5C" w:rsidRDefault="001D0F5C" w:rsidP="00AA4849">
      <w:pPr>
        <w:rPr>
          <w:rFonts w:ascii="Times New Roman" w:hAnsi="Times New Roman" w:cs="Times New Roman"/>
          <w:sz w:val="28"/>
          <w:szCs w:val="28"/>
        </w:rPr>
      </w:pPr>
    </w:p>
    <w:p w:rsidR="004244A2" w:rsidRPr="001D0F5C" w:rsidRDefault="004244A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1D0F5C">
        <w:rPr>
          <w:rFonts w:ascii="Times New Roman" w:hAnsi="Times New Roman" w:cs="Times New Roman"/>
          <w:b/>
          <w:sz w:val="28"/>
          <w:szCs w:val="28"/>
        </w:rPr>
        <w:lastRenderedPageBreak/>
        <w:t>Сказки.</w:t>
      </w:r>
    </w:p>
    <w:p w:rsidR="004244A2" w:rsidRPr="001D0F5C" w:rsidRDefault="004244A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1D0F5C">
        <w:rPr>
          <w:rFonts w:ascii="Times New Roman" w:hAnsi="Times New Roman" w:cs="Times New Roman"/>
          <w:b/>
          <w:sz w:val="28"/>
          <w:szCs w:val="28"/>
        </w:rPr>
        <w:t>«Репка»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849">
        <w:rPr>
          <w:rFonts w:ascii="Times New Roman" w:hAnsi="Times New Roman" w:cs="Times New Roman"/>
          <w:sz w:val="28"/>
          <w:szCs w:val="28"/>
        </w:rPr>
        <w:t>Оборудование: игрушечные репка, лопатка, лейка, дед, бабка, внучка, собачка, кошка, мышка, лошадка.</w:t>
      </w:r>
      <w:proofErr w:type="gramEnd"/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Воспитатель. Посадил дед репку. Каждый день ходил ее поливать. Открыл ворота (открыть рот), зашел, закрыл ворота (закрыть рот), полил репку, пошел домой. Выросла репка большая-пребольшая. (Надуть щечки.) Взял дед лопатку (положить язычок на нижнюю губу), копал-копал, не выкопал, тянул-тянул, не вытянул. Позвал дед бабку. Бабка в доме тесто для пирогов месит. (Шлепать губами по язычку: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, вытянуть не могут. Позвали внучку, а внучка на лошадке скачет дедушке помочь. (Цокать язычком.)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, вытянуть не могут. Позвали Жучку. Жучка спешит, торопится деду помочь, дышит тяжело. (Открыть рот, высунуть язык, подышать, как собачка.)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, вытянуть не могут. Позвали кошку Мурку. Кошка на крылечке молочко лакает. (Показать язычок, спрятать.)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, вытянуть не могут. Позвали мышку, а мышка спит в норке и не слышит, как ее зовут. Давайте позовем все вместе: «Мышка!» Мышка проснулась, выглянула из норки, смотрит по сторонам, кто же ее разбудил. (Открыть рот, язычок «смотрит» влево-вправо.)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>, вытянули репку! Уродилась репка сладкая, крепкая и очень вкусная. (Облизать нижнюю и верхнюю губу.)</w:t>
      </w:r>
    </w:p>
    <w:p w:rsidR="004244A2" w:rsidRPr="001D0F5C" w:rsidRDefault="004244A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1D0F5C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AA4849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AA4849">
        <w:rPr>
          <w:rFonts w:ascii="Times New Roman" w:hAnsi="Times New Roman" w:cs="Times New Roman"/>
          <w:sz w:val="28"/>
          <w:szCs w:val="28"/>
        </w:rPr>
        <w:t xml:space="preserve"> домик, мышка, лягушка, заяц, лиса, волк, медведь.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Стоял в лесу теремок, вот такой. (Сделать ладошками крышу.) Вокруг теремка был забор, вот такой. (Упражнение «Заборчик».) В домике окошки — вот такие. (Открыть рот.) Бежала по лесу мышка. Как мышка пищит? Пи-пи-пи. (Губки улыбаются.) Увидела мышка теремок, постучала: т-т-т. Никто не отозвался. Зашла она в теремок, стала коврики выбивать. (Шлепать по язычку губами: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 xml:space="preserve">.) Устала, легла отдохнуть. (Положить язычок на нижнюю губу.) Скачет лягушка: прыг-прыг. Видит теремок, стучится: т-т-т. Спрашивает: «Кто в теремочке живет?» — «Я, мышка-норушка, заходи в теремок». Зашла лягушка в теремок, и стали они с мышкой печку разжигать. (Дуть на язычок, зажатый между губами.) Мимо скачет зайка, прыг-скок. (Поднять язычок вверх, опустить вниз.) Пустили и зайчика в теремок. Бежит по лесу лисичка и хвостиком следы заметает. (Облизать нижнюю губу влево-вправо.) Стала и лиса жить в теремке. Идет по лесу волк, воет: у-у-у. (Губы вытянуть вперед.) Смотрит по сторонам, нет ли охотников. (Язычок «смотрит» влево-вправо.) Пустили и волка в теремок. Вдруг раздался треск. </w:t>
      </w:r>
      <w:r w:rsidRPr="00AA4849">
        <w:rPr>
          <w:rFonts w:ascii="Times New Roman" w:hAnsi="Times New Roman" w:cs="Times New Roman"/>
          <w:sz w:val="28"/>
          <w:szCs w:val="28"/>
        </w:rPr>
        <w:lastRenderedPageBreak/>
        <w:t>Идет медведь и мед слизывает. (Облизать верхнюю вниз.) Стал мишка в теремок залезать, но не поместился, забрался на крышу. Теремок заскрипел — х-х-х — и развалился. Все звери разбежались.</w:t>
      </w:r>
    </w:p>
    <w:p w:rsidR="004244A2" w:rsidRPr="001D0F5C" w:rsidRDefault="004244A2" w:rsidP="00AA4849">
      <w:pPr>
        <w:rPr>
          <w:rFonts w:ascii="Times New Roman" w:hAnsi="Times New Roman" w:cs="Times New Roman"/>
          <w:b/>
          <w:sz w:val="28"/>
          <w:szCs w:val="28"/>
        </w:rPr>
      </w:pPr>
      <w:r w:rsidRPr="001D0F5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D0F5C">
        <w:rPr>
          <w:rFonts w:ascii="Times New Roman" w:hAnsi="Times New Roman" w:cs="Times New Roman"/>
          <w:b/>
          <w:sz w:val="28"/>
          <w:szCs w:val="28"/>
        </w:rPr>
        <w:t>Сказка про мальчика</w:t>
      </w:r>
      <w:proofErr w:type="gramEnd"/>
      <w:r w:rsidRPr="001D0F5C">
        <w:rPr>
          <w:rFonts w:ascii="Times New Roman" w:hAnsi="Times New Roman" w:cs="Times New Roman"/>
          <w:b/>
          <w:sz w:val="28"/>
          <w:szCs w:val="28"/>
        </w:rPr>
        <w:t xml:space="preserve"> Петю»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>Оборудование: игрушечные Петя (кукла бибабо), дом, лошадка, дудочка, кораблик.</w:t>
      </w:r>
    </w:p>
    <w:p w:rsidR="004244A2" w:rsidRPr="00AA4849" w:rsidRDefault="004244A2" w:rsidP="00AA4849">
      <w:pPr>
        <w:rPr>
          <w:rFonts w:ascii="Times New Roman" w:hAnsi="Times New Roman" w:cs="Times New Roman"/>
          <w:sz w:val="28"/>
          <w:szCs w:val="28"/>
        </w:rPr>
      </w:pPr>
      <w:r w:rsidRPr="00AA4849">
        <w:rPr>
          <w:rFonts w:ascii="Times New Roman" w:hAnsi="Times New Roman" w:cs="Times New Roman"/>
          <w:sz w:val="28"/>
          <w:szCs w:val="28"/>
        </w:rPr>
        <w:t xml:space="preserve">На поляне дом стоит. (Показать крышу ладошками.) Ну а к дому путь закрыт. (Ладошки вместе — ворота.) Мы ворота открываем (развернуть ладошки), быстро к дому подбегаем. (Стучать ладошками по коленкам.) В дверь стучимся: тук-тук-тук. (Стучать кулачком по ладошке.) Кто-то к нам идет на стук... Из домика выглядывает Петя. Петя улыбается, целует мамочку. (Улыбочка — «трубочка».) Открыл Петя окошко (открыть рот), выглянул на улицу, посмотрел налево, направо, вверх, вниз. (Язычком выполнять движения влево-вправо, вверх-вниз.) Увидел Петя, что на улице хорошая погода, и решил погулять. Открыл Петя дверь, она заскрипела: н-н-н, и вышел на улицу. Мальчик сел на лошадку и поскакал. (Цокать язычком.) Скакал-скакал и увидел качели. Захотел Петя покачаться. (Язычок вверх-вниз.) Дальше поехал Петя и приехал в гости к бабушке. Бабушка ему пирожки печет. (Шлепать по языку губами </w:t>
      </w:r>
      <w:proofErr w:type="spellStart"/>
      <w:r w:rsidRPr="00AA4849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AA4849">
        <w:rPr>
          <w:rFonts w:ascii="Times New Roman" w:hAnsi="Times New Roman" w:cs="Times New Roman"/>
          <w:sz w:val="28"/>
          <w:szCs w:val="28"/>
        </w:rPr>
        <w:t>.) Пирожки вкусные, сладкие, Петя облизывается. (Облизать язычком губы.) Стал Петя бабушке на дудочке играть: у-у-у. А потом он сел на корабль и поплыл домой, корабль загудел: ы-ы-ы.</w:t>
      </w: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4C0B19" w:rsidRPr="00AA4849" w:rsidRDefault="004C0B19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p w:rsidR="00FB781E" w:rsidRPr="00AA4849" w:rsidRDefault="00FB781E" w:rsidP="00AA4849">
      <w:pPr>
        <w:rPr>
          <w:rFonts w:ascii="Times New Roman" w:hAnsi="Times New Roman" w:cs="Times New Roman"/>
          <w:sz w:val="28"/>
          <w:szCs w:val="28"/>
        </w:rPr>
      </w:pPr>
    </w:p>
    <w:sectPr w:rsidR="00FB781E" w:rsidRPr="00AA4849" w:rsidSect="0024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40"/>
    <w:rsid w:val="000B2FC3"/>
    <w:rsid w:val="00123D6C"/>
    <w:rsid w:val="001D0F5C"/>
    <w:rsid w:val="002133BD"/>
    <w:rsid w:val="00221188"/>
    <w:rsid w:val="00244716"/>
    <w:rsid w:val="002E3F40"/>
    <w:rsid w:val="003C369C"/>
    <w:rsid w:val="003D1142"/>
    <w:rsid w:val="004244A2"/>
    <w:rsid w:val="00456829"/>
    <w:rsid w:val="004C0B19"/>
    <w:rsid w:val="00545A26"/>
    <w:rsid w:val="00572E0D"/>
    <w:rsid w:val="005F2F49"/>
    <w:rsid w:val="007C6D01"/>
    <w:rsid w:val="00840E0E"/>
    <w:rsid w:val="00860B22"/>
    <w:rsid w:val="0089168A"/>
    <w:rsid w:val="009F1FDF"/>
    <w:rsid w:val="00AA187A"/>
    <w:rsid w:val="00AA4849"/>
    <w:rsid w:val="00B22E18"/>
    <w:rsid w:val="00F034DE"/>
    <w:rsid w:val="00F85C17"/>
    <w:rsid w:val="00FB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A484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AA4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Пользователь02</dc:creator>
  <cp:lastModifiedBy>ПК</cp:lastModifiedBy>
  <cp:revision>2</cp:revision>
  <cp:lastPrinted>2017-02-20T15:41:00Z</cp:lastPrinted>
  <dcterms:created xsi:type="dcterms:W3CDTF">2019-10-14T15:26:00Z</dcterms:created>
  <dcterms:modified xsi:type="dcterms:W3CDTF">2019-10-14T15:26:00Z</dcterms:modified>
</cp:coreProperties>
</file>